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7A1" w:rsidRDefault="006A77A1" w:rsidP="006A77A1">
      <w:pPr>
        <w:pStyle w:val="Heading1"/>
        <w:numPr>
          <w:ilvl w:val="0"/>
          <w:numId w:val="1"/>
        </w:numPr>
        <w:spacing w:line="240" w:lineRule="auto"/>
        <w:ind w:left="714" w:hanging="357"/>
      </w:pPr>
      <w:bookmarkStart w:id="0" w:name="_Toc493950509"/>
      <w:r>
        <w:rPr>
          <w:rFonts w:hint="cs"/>
          <w:rtl/>
        </w:rPr>
        <w:t>ایجاد یک کنترل برای تغییر قالب پیوندها (لینک‌ها</w:t>
      </w:r>
      <w:bookmarkEnd w:id="0"/>
      <w:r>
        <w:rPr>
          <w:rFonts w:hint="cs"/>
          <w:rtl/>
        </w:rPr>
        <w:t>)</w:t>
      </w:r>
    </w:p>
    <w:p w:rsidR="006A77A1" w:rsidRDefault="006A77A1" w:rsidP="006A77A1">
      <w:pPr>
        <w:spacing w:after="0" w:line="240" w:lineRule="auto"/>
        <w:jc w:val="both"/>
        <w:rPr>
          <w:rFonts w:cs="B Nazanin" w:hint="cs"/>
          <w:sz w:val="28"/>
          <w:szCs w:val="28"/>
          <w:rtl/>
        </w:rPr>
      </w:pPr>
      <w:r>
        <w:rPr>
          <w:rFonts w:cs="B Nazanin" w:hint="cs"/>
          <w:sz w:val="28"/>
          <w:szCs w:val="28"/>
          <w:rtl/>
        </w:rPr>
        <w:t>در ابتدای این استاندارد دستورالعمل</w:t>
      </w:r>
      <w:r>
        <w:rPr>
          <w:rFonts w:cs="B Nazanin"/>
          <w:sz w:val="28"/>
          <w:szCs w:val="28"/>
        </w:rPr>
        <w:t xml:space="preserve">G189 </w:t>
      </w:r>
      <w:r>
        <w:rPr>
          <w:rFonts w:cs="B Nazanin" w:hint="cs"/>
          <w:sz w:val="28"/>
          <w:szCs w:val="28"/>
          <w:rtl/>
        </w:rPr>
        <w:t xml:space="preserve"> بررسی می‌شود. این دستورالعمل به طراحان و توسعه‌دهندگان وب توصیه می‌کند که یک کنترل را در ابتدای صفحات وب برای تغییر متن پیوندها (لینک‌ها) طراحی کنند تا آن‌ها بتوانند به‌لحاظ دیداری تغییراتی را در صفحۀ وب ایجاد کنند. مقصود این دستورالعمل بیشتر تغییر ساختار نمایشی صفحۀ وب است. بعضی از کاربران نیاز دارند که در ابتدای ورود به صفحات وب ساختار نمایشی آن را تغییر دهند تا بتوانند اطلاعات صفحۀ وب را راحت‌تر بفهمند و مطابق توانایی‌شان با آن تعامل کنند.</w:t>
      </w:r>
    </w:p>
    <w:p w:rsidR="006A77A1" w:rsidRDefault="006A77A1" w:rsidP="006A77A1">
      <w:pPr>
        <w:spacing w:after="0" w:line="240" w:lineRule="auto"/>
        <w:jc w:val="both"/>
        <w:rPr>
          <w:rFonts w:cs="B Nazanin" w:hint="cs"/>
          <w:sz w:val="28"/>
          <w:szCs w:val="28"/>
          <w:rtl/>
        </w:rPr>
      </w:pPr>
      <w:r>
        <w:rPr>
          <w:rFonts w:cs="B Nazanin" w:hint="cs"/>
          <w:sz w:val="28"/>
          <w:szCs w:val="28"/>
          <w:rtl/>
        </w:rPr>
        <w:t xml:space="preserve"> برخی دیگر از کاربران هم که از طریق فناوری کمکی با صفحات وب در تعامل هستند، به گروه‌بندی و جداسازی موضوع‌ها در صفحات وب نیاز دارند؛ و این کنترل باید این امکان را به این افراد بدهد. این روش به کاربران اجازه می‌دهد که تا حد امکان فضای نمایشی صفحۀ وب خودشان را مطابق نیازهایشان و به‌صورت محدود تغییر دهند. البته این روند برای برخی از نیازهای کاربری کاربران، اگر یک کنترل برای سوئیچ بین جایگزین‌های نمایشی ایجاد شود، می‌تواند پاسخ‌گو باشد. این امکان می‌تواند به‌نحوی ایجاد شود که برای کاربران درک‌شدنی باشد؛ یعنی کاربر به‌راحتی بفهمد که این کنترل و تعامل با آن می‌تواند چه پیامدهایی داشته باشد و چه جایگزینی را می‌تواند برای صفحۀ وب ارائه دهد. </w:t>
      </w:r>
    </w:p>
    <w:p w:rsidR="006A77A1" w:rsidRDefault="006A77A1" w:rsidP="006A77A1">
      <w:pPr>
        <w:spacing w:after="0" w:line="240" w:lineRule="auto"/>
        <w:jc w:val="both"/>
        <w:rPr>
          <w:rFonts w:cs="B Nazanin" w:hint="cs"/>
          <w:sz w:val="28"/>
          <w:szCs w:val="28"/>
          <w:rtl/>
        </w:rPr>
      </w:pPr>
      <w:r>
        <w:rPr>
          <w:rFonts w:cs="B Nazanin" w:hint="cs"/>
          <w:sz w:val="28"/>
          <w:szCs w:val="28"/>
          <w:rtl/>
        </w:rPr>
        <w:t>همچنین این روش در موارد پیشرفته‌تر پیشنهاد می‌کند که این کنترل به‌گونه‌ای طراحی شود که کاربر با فعال کردن آن یک کوکی از سمت سِرور به‌سوی کلاینت ارسال شود؛ و در آن فایل کوکی نسخۀ نمایشی موردنظر کاربر به‌عنوان پروفایل کاربر در نظر گرفته شود؛ به‌طوری‌که هرگاه کاربر مجدداً به صفحۀ وب وارد شود، با نسخۀ نمایشی انتخابی خودش آن را ببیند.</w:t>
      </w:r>
    </w:p>
    <w:p w:rsidR="006A77A1" w:rsidRDefault="006A77A1" w:rsidP="006A77A1">
      <w:pPr>
        <w:spacing w:after="0" w:line="240" w:lineRule="auto"/>
        <w:jc w:val="both"/>
        <w:rPr>
          <w:rFonts w:cs="B Nazanin" w:hint="cs"/>
          <w:sz w:val="28"/>
          <w:szCs w:val="28"/>
          <w:rtl/>
        </w:rPr>
      </w:pPr>
      <w:r>
        <w:rPr>
          <w:rFonts w:cs="B Nazanin" w:hint="cs"/>
          <w:sz w:val="28"/>
          <w:szCs w:val="28"/>
          <w:rtl/>
        </w:rPr>
        <w:t xml:space="preserve">نکته‌ای که جا دارد در انتهای این دستورالعمل به آن اشاره شود، این است که این روش می‌تواند با بحث تغییرات تگ </w:t>
      </w:r>
      <w:r>
        <w:rPr>
          <w:rFonts w:cs="B Nazanin"/>
          <w:sz w:val="28"/>
          <w:szCs w:val="28"/>
        </w:rPr>
        <w:t>style</w:t>
      </w:r>
      <w:r>
        <w:rPr>
          <w:rFonts w:cs="B Nazanin" w:hint="cs"/>
          <w:sz w:val="28"/>
          <w:szCs w:val="28"/>
          <w:rtl/>
        </w:rPr>
        <w:t xml:space="preserve"> یا فایل </w:t>
      </w:r>
      <w:r>
        <w:rPr>
          <w:rFonts w:cs="B Nazanin"/>
          <w:sz w:val="28"/>
          <w:szCs w:val="28"/>
        </w:rPr>
        <w:t>CSS</w:t>
      </w:r>
      <w:r>
        <w:rPr>
          <w:rFonts w:cs="B Nazanin" w:hint="cs"/>
          <w:sz w:val="28"/>
          <w:szCs w:val="28"/>
          <w:rtl/>
        </w:rPr>
        <w:t xml:space="preserve"> در صفحۀ وب ترکیب شود. درواقع، هنگامی‌که کاربر روی کنترل ابتدای صفحۀ وب کلیک می‌کند، صفحۀ وب تغییر نکند؛ بلکه </w:t>
      </w:r>
      <w:r>
        <w:rPr>
          <w:rFonts w:cs="B Nazanin"/>
          <w:sz w:val="28"/>
          <w:szCs w:val="28"/>
        </w:rPr>
        <w:t>style</w:t>
      </w:r>
      <w:r>
        <w:rPr>
          <w:rFonts w:cs="B Nazanin" w:hint="cs"/>
          <w:sz w:val="28"/>
          <w:szCs w:val="28"/>
          <w:rtl/>
        </w:rPr>
        <w:t xml:space="preserve"> یا قالب‌بندی آن تغییر کند که در قالب فایل </w:t>
      </w:r>
      <w:r>
        <w:rPr>
          <w:rFonts w:cs="B Nazanin"/>
          <w:sz w:val="28"/>
          <w:szCs w:val="28"/>
        </w:rPr>
        <w:t>CSS</w:t>
      </w:r>
      <w:r>
        <w:rPr>
          <w:rFonts w:cs="B Nazanin" w:hint="cs"/>
          <w:sz w:val="28"/>
          <w:szCs w:val="28"/>
          <w:rtl/>
        </w:rPr>
        <w:t xml:space="preserve"> یا </w:t>
      </w:r>
      <w:r>
        <w:rPr>
          <w:rFonts w:cs="B Nazanin"/>
          <w:sz w:val="28"/>
          <w:szCs w:val="28"/>
        </w:rPr>
        <w:t>style</w:t>
      </w:r>
      <w:r>
        <w:rPr>
          <w:rFonts w:cs="B Nazanin" w:hint="cs"/>
          <w:sz w:val="28"/>
          <w:szCs w:val="28"/>
          <w:rtl/>
        </w:rPr>
        <w:t xml:space="preserve"> است.</w:t>
      </w:r>
    </w:p>
    <w:p w:rsidR="006A77A1" w:rsidRDefault="006A77A1" w:rsidP="006A77A1">
      <w:pPr>
        <w:pStyle w:val="Heading1"/>
        <w:numPr>
          <w:ilvl w:val="0"/>
          <w:numId w:val="1"/>
        </w:numPr>
        <w:spacing w:line="240" w:lineRule="auto"/>
        <w:ind w:left="714" w:hanging="357"/>
      </w:pPr>
      <w:bookmarkStart w:id="1" w:name="_Toc493950510"/>
      <w:r>
        <w:rPr>
          <w:rFonts w:hint="cs"/>
          <w:rtl/>
        </w:rPr>
        <w:t>تغیر قالب متن پیوندها (لینک‌ها) توسط کاربر</w:t>
      </w:r>
      <w:bookmarkEnd w:id="1"/>
    </w:p>
    <w:p w:rsidR="006A77A1" w:rsidRDefault="006A77A1" w:rsidP="006A77A1">
      <w:pPr>
        <w:spacing w:after="0" w:line="240" w:lineRule="auto"/>
        <w:jc w:val="both"/>
        <w:rPr>
          <w:rFonts w:cs="B Nazanin" w:hint="cs"/>
          <w:sz w:val="28"/>
          <w:szCs w:val="28"/>
          <w:rtl/>
        </w:rPr>
      </w:pPr>
      <w:r>
        <w:rPr>
          <w:rFonts w:cs="B Nazanin" w:hint="cs"/>
          <w:sz w:val="28"/>
          <w:szCs w:val="28"/>
          <w:rtl/>
        </w:rPr>
        <w:t xml:space="preserve">در این قسمت از استاندارد دستورالعمل </w:t>
      </w:r>
      <w:r>
        <w:rPr>
          <w:rFonts w:cs="B Nazanin"/>
          <w:sz w:val="28"/>
          <w:szCs w:val="28"/>
        </w:rPr>
        <w:t>SCR30</w:t>
      </w:r>
      <w:r>
        <w:rPr>
          <w:rFonts w:cs="B Nazanin" w:hint="cs"/>
          <w:sz w:val="28"/>
          <w:szCs w:val="28"/>
          <w:rtl/>
        </w:rPr>
        <w:t xml:space="preserve"> بررسی می‌شود. این دستورالعمل به دنبال آن است که با اضافه کردن </w:t>
      </w:r>
      <w:r>
        <w:rPr>
          <w:rFonts w:cs="B Nazanin"/>
          <w:sz w:val="28"/>
          <w:szCs w:val="28"/>
        </w:rPr>
        <w:t>script</w:t>
      </w:r>
      <w:r>
        <w:rPr>
          <w:rFonts w:cs="B Nazanin" w:hint="cs"/>
          <w:sz w:val="28"/>
          <w:szCs w:val="28"/>
          <w:rtl/>
        </w:rPr>
        <w:t>هایی قالب متن پیوندها (لینک‌ها) را توسط کاربر تغییر دهد. در حقیقت، هدف این روش آن است که به کاربر اجازه داده شود اطلاعات اضافی دربارۀ متن پیوندها (لینک‌ها) را در حد درک مفهوم آن‌ها ببیند. برخی از کاربران ترجیح می‌دهند در هنگام مواجهه با پیوندها (لینک‌ها) اطلاعات بیشتری را دربارۀ آن‌ها دریافت کنند. برخی از آن‌ها هم از مفهوم پیوند (لینک) به دنبال پیدا کردن اطلاعات بیشتری هستند که بتوانند با توانایی ذهنی بیشتری از سایت استفاده کنند.</w:t>
      </w:r>
    </w:p>
    <w:p w:rsidR="006A77A1" w:rsidRDefault="006A77A1" w:rsidP="006A77A1">
      <w:pPr>
        <w:spacing w:after="0" w:line="240" w:lineRule="auto"/>
        <w:jc w:val="both"/>
        <w:rPr>
          <w:rFonts w:cs="B Nazanin" w:hint="cs"/>
          <w:sz w:val="28"/>
          <w:szCs w:val="28"/>
          <w:rtl/>
        </w:rPr>
      </w:pPr>
      <w:r>
        <w:rPr>
          <w:rFonts w:cs="B Nazanin" w:hint="cs"/>
          <w:sz w:val="28"/>
          <w:szCs w:val="28"/>
          <w:rtl/>
        </w:rPr>
        <w:lastRenderedPageBreak/>
        <w:t>برخی کاربران که با فناوری‌های کمکی به مرور صفحات وب می‌پردازند، نیاز دارند بین بخش‌های مختلف یک صفحۀ وب تمایز قائل شوند. این دستورالعمل بیان می‌کند که یک پیوند (لینک) باید در ابتدای صفحۀ وب توسط طراح ایجاد شود که با انتخاب یا کنترل آن کاربر بتواند شرح بیشتری دربارۀ پیوندهای (لینک‌های) ایجادشده در صفحۀ وب اضافه کند؛ یا به کمک فناوری‌های کمکی، آن شرح اضافی یا توضیحات بیشتر را دریابد. در این روش، پیوند (لینک) موردنظر فقط در هنگام اعمال کنترل روی توضیحات اضافی در همان صفحۀ وب جاری ایجاد می‌شود.</w:t>
      </w:r>
    </w:p>
    <w:p w:rsidR="006A77A1" w:rsidRDefault="006A77A1" w:rsidP="006A77A1">
      <w:pPr>
        <w:spacing w:after="0" w:line="240" w:lineRule="auto"/>
        <w:jc w:val="both"/>
        <w:rPr>
          <w:rFonts w:cs="B Nazanin" w:hint="cs"/>
          <w:sz w:val="28"/>
          <w:szCs w:val="28"/>
          <w:rtl/>
        </w:rPr>
      </w:pPr>
      <w:r>
        <w:rPr>
          <w:rFonts w:cs="B Nazanin" w:hint="cs"/>
          <w:sz w:val="28"/>
          <w:szCs w:val="28"/>
          <w:rtl/>
        </w:rPr>
        <w:t>در موارد پیشرفته‌تر، به طراحان و توسعه‌دهندگان وب پیشنهاد می‌کند که طرحی را ارائه دهند که در زمانی که کاربر کنترل موردنظر را انتخاب یا روی آن کلیک می‌کند، یک کوکی از سمت سِرور به‌سوی رایانۀ کاربر ارائه شود؛ به‌گونه‌ای که بر اساس آن کوکی تنظیمات کاربر در قالب پروفایل کاربر در سیستم ذخیره شود تا او در دفعات بعد بتواند با تنظیمات موردنظر خودش صفحۀ وب جاری را مشاهده کند.</w:t>
      </w:r>
    </w:p>
    <w:p w:rsidR="006A77A1" w:rsidRDefault="006A77A1" w:rsidP="006A77A1">
      <w:pPr>
        <w:pStyle w:val="Heading1"/>
        <w:numPr>
          <w:ilvl w:val="0"/>
          <w:numId w:val="1"/>
        </w:numPr>
        <w:spacing w:line="240" w:lineRule="auto"/>
        <w:ind w:left="714" w:hanging="357"/>
        <w:rPr>
          <w:rFonts w:hint="cs"/>
          <w:rtl/>
        </w:rPr>
      </w:pPr>
      <w:bookmarkStart w:id="2" w:name="_Toc493950511"/>
      <w:r>
        <w:rPr>
          <w:rFonts w:hint="cs"/>
          <w:rtl/>
        </w:rPr>
        <w:t xml:space="preserve">استفاده از </w:t>
      </w:r>
      <w:r>
        <w:rPr>
          <w:b w:val="0"/>
          <w:bCs w:val="0"/>
        </w:rPr>
        <w:t>script</w:t>
      </w:r>
      <w:r>
        <w:rPr>
          <w:rFonts w:hint="cs"/>
          <w:rtl/>
        </w:rPr>
        <w:t xml:space="preserve"> برای تغییر برچسب کنترل‌ها در محتوای </w:t>
      </w:r>
      <w:r>
        <w:rPr>
          <w:b w:val="0"/>
          <w:bCs w:val="0"/>
        </w:rPr>
        <w:t>Flash</w:t>
      </w:r>
      <w:bookmarkEnd w:id="2"/>
    </w:p>
    <w:p w:rsidR="006A77A1" w:rsidRDefault="006A77A1" w:rsidP="006A77A1">
      <w:pPr>
        <w:spacing w:after="0" w:line="240" w:lineRule="auto"/>
        <w:jc w:val="both"/>
        <w:rPr>
          <w:rFonts w:cs="B Nazanin"/>
          <w:sz w:val="28"/>
          <w:szCs w:val="28"/>
        </w:rPr>
      </w:pPr>
      <w:r>
        <w:rPr>
          <w:rFonts w:cs="B Nazanin" w:hint="cs"/>
          <w:sz w:val="28"/>
          <w:szCs w:val="28"/>
          <w:rtl/>
        </w:rPr>
        <w:t xml:space="preserve">در این قسمت از استاندارد دستورالعمل </w:t>
      </w:r>
      <w:r>
        <w:rPr>
          <w:rFonts w:cs="B Nazanin"/>
          <w:sz w:val="28"/>
          <w:szCs w:val="28"/>
        </w:rPr>
        <w:t>Flash7</w:t>
      </w:r>
      <w:r>
        <w:rPr>
          <w:rFonts w:cs="B Nazanin" w:hint="cs"/>
          <w:sz w:val="28"/>
          <w:szCs w:val="28"/>
          <w:rtl/>
        </w:rPr>
        <w:t xml:space="preserve"> بررسی می‌شود که نحوۀ استفاده از </w:t>
      </w:r>
      <w:r>
        <w:rPr>
          <w:rFonts w:cs="B Nazanin"/>
          <w:sz w:val="28"/>
          <w:szCs w:val="28"/>
        </w:rPr>
        <w:t>script</w:t>
      </w:r>
      <w:r>
        <w:rPr>
          <w:rFonts w:cs="B Nazanin" w:hint="cs"/>
          <w:sz w:val="28"/>
          <w:szCs w:val="28"/>
          <w:rtl/>
        </w:rPr>
        <w:t xml:space="preserve"> برای تغییر برچسب کنترل‌ها را بیان می‌کند. هدف اصلی دستورالعمل این است که به کاربران اجازه داده شود اطلاعات اضافی‌ای را انتخاب کنند که به برچسب‌ها یا سایر کنترل‌ها مربوط‌اند. برخی از کاربران ترجیح می‌دهند که از برچسب‌های اضافی برای تشریح محتوای مربوط به کنترل‌ها استفاده کنند.</w:t>
      </w:r>
    </w:p>
    <w:p w:rsidR="006A77A1" w:rsidRDefault="006A77A1" w:rsidP="006A77A1">
      <w:pPr>
        <w:spacing w:after="0" w:line="240" w:lineRule="auto"/>
        <w:jc w:val="both"/>
        <w:rPr>
          <w:rFonts w:cs="B Nazanin"/>
          <w:sz w:val="28"/>
          <w:szCs w:val="28"/>
        </w:rPr>
      </w:pPr>
      <w:r>
        <w:rPr>
          <w:rFonts w:cs="B Nazanin" w:hint="cs"/>
          <w:sz w:val="28"/>
          <w:szCs w:val="28"/>
          <w:rtl/>
        </w:rPr>
        <w:t xml:space="preserve">این کاربران به اطلاعات محتوایی بیشتری دربارۀ دکمه‌ها و کنترل‌ها نیاز دارند تا توانایی بیشتری در مواجهه با کنترل‌های برنامۀ </w:t>
      </w:r>
      <w:r>
        <w:rPr>
          <w:rFonts w:cs="B Nazanin"/>
          <w:sz w:val="28"/>
          <w:szCs w:val="28"/>
        </w:rPr>
        <w:t>Flash</w:t>
      </w:r>
      <w:r>
        <w:rPr>
          <w:rFonts w:cs="B Nazanin" w:hint="cs"/>
          <w:sz w:val="28"/>
          <w:szCs w:val="28"/>
          <w:rtl/>
        </w:rPr>
        <w:t xml:space="preserve"> داشته باشند. همچنین، برخی از کاربران که برای مرور فایل‌های فلش در صفحات وب از فناوری‌های کمکی استفاده می‌کنند، نیاز دارند از برچسب‌ها روی کنترل‌ها و عناصر مختلف فایل فلش استفاده کنند که امکان طبقه‌بندی را ایجاد می‌کنند. این دستورالعمل به طراحان و توسعه‌دهندگان فایل‌های فلش پیشنهاد می‌کند یک کنترل را در ابتدای صفحات مبتنی بر فلش ایجاد کنند که کاربر با انتخاب یا کلیک روی آن توضیحات بیشتری را تحت عنوان برچسب در قالب کنترل‌های موجود در فایل فلش دریافت کند.</w:t>
      </w:r>
    </w:p>
    <w:p w:rsidR="006A77A1" w:rsidRDefault="006A77A1" w:rsidP="006A77A1">
      <w:pPr>
        <w:spacing w:after="0" w:line="240" w:lineRule="auto"/>
        <w:jc w:val="both"/>
        <w:rPr>
          <w:rFonts w:cs="B Nazanin" w:hint="cs"/>
          <w:sz w:val="28"/>
          <w:szCs w:val="28"/>
          <w:rtl/>
        </w:rPr>
      </w:pPr>
      <w:r>
        <w:rPr>
          <w:rFonts w:cs="B Nazanin" w:hint="cs"/>
          <w:sz w:val="28"/>
          <w:szCs w:val="28"/>
          <w:rtl/>
        </w:rPr>
        <w:t xml:space="preserve">در انتها دستورالعمل توصیه می‌کند که طراحان و توسعه‌دهندگان فلش سازوکاری (مکانیسمی) را فراهم کنند که کاربر با انتخاب این کنترل یک کوکی‌یاب حاوی تنظیمات موردنظرش را دریافت کند؛ به‌طوری‌که در هنگام پرداختن دوباره به این اسناد مبتنی بر فلش، با تنظیمات موردنظر خودش بتواند فایل‌ها یا اسناد مبتنی بر فلش را مرور کند. از این حیث، این دستورالعمل کم‌وبیش به دستورالعمل </w:t>
      </w:r>
      <w:r>
        <w:rPr>
          <w:rFonts w:cs="B Nazanin"/>
          <w:sz w:val="28"/>
          <w:szCs w:val="28"/>
        </w:rPr>
        <w:t>SCR30</w:t>
      </w:r>
      <w:r>
        <w:rPr>
          <w:rFonts w:cs="B Nazanin" w:hint="cs"/>
          <w:sz w:val="28"/>
          <w:szCs w:val="28"/>
          <w:rtl/>
        </w:rPr>
        <w:t xml:space="preserve"> است؛ با این تفاوت که دستورالعمل </w:t>
      </w:r>
      <w:r>
        <w:rPr>
          <w:rFonts w:cs="B Nazanin"/>
          <w:sz w:val="28"/>
          <w:szCs w:val="28"/>
        </w:rPr>
        <w:t>Flash7</w:t>
      </w:r>
      <w:r>
        <w:rPr>
          <w:rFonts w:cs="B Nazanin" w:hint="cs"/>
          <w:sz w:val="28"/>
          <w:szCs w:val="28"/>
          <w:rtl/>
        </w:rPr>
        <w:t xml:space="preserve"> ویژۀ اسناد فایل‌های مبتنی بر فلش است اما دستورالعمل </w:t>
      </w:r>
      <w:r>
        <w:rPr>
          <w:rFonts w:cs="B Nazanin"/>
          <w:sz w:val="28"/>
          <w:szCs w:val="28"/>
        </w:rPr>
        <w:t>SCR30</w:t>
      </w:r>
      <w:r>
        <w:rPr>
          <w:rFonts w:cs="B Nazanin" w:hint="cs"/>
          <w:sz w:val="28"/>
          <w:szCs w:val="28"/>
          <w:rtl/>
        </w:rPr>
        <w:t xml:space="preserve"> بیشتر به اسناد </w:t>
      </w:r>
      <w:r>
        <w:rPr>
          <w:rFonts w:cs="B Nazanin"/>
          <w:sz w:val="28"/>
          <w:szCs w:val="28"/>
        </w:rPr>
        <w:t>HTML</w:t>
      </w:r>
      <w:r>
        <w:rPr>
          <w:rFonts w:cs="B Nazanin" w:hint="cs"/>
          <w:sz w:val="28"/>
          <w:szCs w:val="28"/>
          <w:rtl/>
        </w:rPr>
        <w:t xml:space="preserve"> مربوط می‌شود.</w:t>
      </w:r>
    </w:p>
    <w:p w:rsidR="006A77A1" w:rsidRDefault="006A77A1" w:rsidP="006A77A1">
      <w:pPr>
        <w:pStyle w:val="Heading1"/>
        <w:numPr>
          <w:ilvl w:val="0"/>
          <w:numId w:val="1"/>
        </w:numPr>
        <w:spacing w:line="240" w:lineRule="auto"/>
        <w:ind w:left="714" w:hanging="357"/>
        <w:rPr>
          <w:rFonts w:hint="cs"/>
          <w:rtl/>
        </w:rPr>
      </w:pPr>
      <w:bookmarkStart w:id="3" w:name="_Toc493950512"/>
      <w:r>
        <w:rPr>
          <w:rFonts w:hint="cs"/>
          <w:rtl/>
        </w:rPr>
        <w:lastRenderedPageBreak/>
        <w:t>محصور کردن هدف پیوندها (لینک‌ها</w:t>
      </w:r>
      <w:bookmarkEnd w:id="3"/>
      <w:r>
        <w:rPr>
          <w:rFonts w:hint="cs"/>
          <w:rtl/>
        </w:rPr>
        <w:t>)</w:t>
      </w:r>
    </w:p>
    <w:p w:rsidR="006A77A1" w:rsidRDefault="006A77A1" w:rsidP="006A77A1">
      <w:pPr>
        <w:spacing w:after="0" w:line="240" w:lineRule="auto"/>
        <w:jc w:val="both"/>
        <w:rPr>
          <w:rFonts w:cs="B Nazanin" w:hint="cs"/>
          <w:sz w:val="28"/>
          <w:szCs w:val="28"/>
          <w:rtl/>
        </w:rPr>
      </w:pPr>
      <w:r>
        <w:rPr>
          <w:rFonts w:cs="B Nazanin" w:hint="cs"/>
          <w:sz w:val="28"/>
          <w:szCs w:val="28"/>
          <w:rtl/>
        </w:rPr>
        <w:t xml:space="preserve">در این قسمت از استاندارد به دستورالعمل </w:t>
      </w:r>
      <w:r>
        <w:rPr>
          <w:rFonts w:cs="B Nazanin"/>
          <w:sz w:val="28"/>
          <w:szCs w:val="28"/>
        </w:rPr>
        <w:t>G53</w:t>
      </w:r>
      <w:r>
        <w:rPr>
          <w:rFonts w:cs="B Nazanin" w:hint="cs"/>
          <w:sz w:val="28"/>
          <w:szCs w:val="28"/>
          <w:rtl/>
        </w:rPr>
        <w:t xml:space="preserve"> پرداخته می‌شود که شناسایی هدف پیوند (لینک) را با استفاده از متن لینک در ترکیب با محصور کردن هدف آن بیان می‌کند. بر اساس این دستورالعمل باید هدف پیوند (لینک) را شناسایی کرد. درواقع، این دستورالعمل بر محتوای هدف پیوند (لینک) تأکید دارد و توضیح می‌دهد که محتوای هدف پیوند (لینک) باید در متن آن به‌صورت محصورشده نمایش یابد تا کاربر بتواند غایت و هدف صفحۀ وب مقصد را از طریق عنوان و متن پیوند (لینک) تشخیص دهد. این دستورالعمل همچنین بیان می‌کند که کاربر به‌سختی می‌تواند از طریق نشانی </w:t>
      </w:r>
      <w:r>
        <w:rPr>
          <w:rFonts w:cs="B Nazanin"/>
          <w:sz w:val="28"/>
          <w:szCs w:val="28"/>
        </w:rPr>
        <w:t>URL</w:t>
      </w:r>
      <w:r>
        <w:rPr>
          <w:rFonts w:cs="B Nazanin" w:hint="cs"/>
          <w:sz w:val="28"/>
          <w:szCs w:val="28"/>
          <w:rtl/>
        </w:rPr>
        <w:t xml:space="preserve"> به موضوع هدف پیوند (لینک) پی ببرد؛ و درواقع بر شناسایی هدف پیوند (لینک) از طریق متن تأکید دارد.</w:t>
      </w:r>
    </w:p>
    <w:p w:rsidR="006A77A1" w:rsidRDefault="006A77A1" w:rsidP="006A77A1">
      <w:pPr>
        <w:pStyle w:val="Heading1"/>
        <w:numPr>
          <w:ilvl w:val="0"/>
          <w:numId w:val="1"/>
        </w:numPr>
        <w:spacing w:line="240" w:lineRule="auto"/>
        <w:ind w:left="714" w:hanging="357"/>
        <w:rPr>
          <w:rFonts w:hint="cs"/>
          <w:rtl/>
        </w:rPr>
      </w:pPr>
      <w:bookmarkStart w:id="4" w:name="_Toc493950513"/>
      <w:r>
        <w:rPr>
          <w:rFonts w:hint="cs"/>
          <w:rtl/>
        </w:rPr>
        <w:t xml:space="preserve">مخفی کردن بخش‌هایی از متن (پیوند لینک) به‌وسیلۀ </w:t>
      </w:r>
      <w:r>
        <w:t>CSS</w:t>
      </w:r>
      <w:bookmarkEnd w:id="4"/>
    </w:p>
    <w:p w:rsidR="006A77A1" w:rsidRDefault="006A77A1" w:rsidP="006A77A1">
      <w:pPr>
        <w:spacing w:after="0" w:line="240" w:lineRule="auto"/>
        <w:jc w:val="both"/>
        <w:rPr>
          <w:rFonts w:cs="B Nazanin" w:hint="cs"/>
          <w:sz w:val="28"/>
          <w:szCs w:val="28"/>
          <w:rtl/>
        </w:rPr>
      </w:pPr>
      <w:r>
        <w:rPr>
          <w:rFonts w:cs="B Nazanin" w:hint="cs"/>
          <w:sz w:val="28"/>
          <w:szCs w:val="28"/>
          <w:rtl/>
        </w:rPr>
        <w:t xml:space="preserve">در این قسمت از استاندارد به دستورالعمل </w:t>
      </w:r>
      <w:r>
        <w:rPr>
          <w:rFonts w:cs="B Nazanin"/>
          <w:sz w:val="28"/>
          <w:szCs w:val="28"/>
        </w:rPr>
        <w:t>C7</w:t>
      </w:r>
      <w:r>
        <w:rPr>
          <w:rFonts w:cs="B Nazanin" w:hint="cs"/>
          <w:sz w:val="28"/>
          <w:szCs w:val="28"/>
          <w:rtl/>
        </w:rPr>
        <w:t xml:space="preserve"> پرداخته می‌شود که بر مخفی کردن بخش‌هایی از متن پیوند (لینک) به‌وسیلۀ </w:t>
      </w:r>
      <w:r>
        <w:rPr>
          <w:rFonts w:cs="B Nazanin"/>
          <w:sz w:val="28"/>
          <w:szCs w:val="28"/>
        </w:rPr>
        <w:t>CSS</w:t>
      </w:r>
      <w:r>
        <w:rPr>
          <w:rFonts w:cs="B Nazanin" w:hint="cs"/>
          <w:sz w:val="28"/>
          <w:szCs w:val="28"/>
          <w:rtl/>
        </w:rPr>
        <w:t xml:space="preserve"> دلالت دارد. در حقیقت، این روش توضیح می‌دهد که پیوند (لینک) به‌وسیلۀ افزودن متن می‌تواند عملکرد این پیوند (لینک) را توضیح دهد؛ و </w:t>
      </w:r>
      <w:r>
        <w:rPr>
          <w:rFonts w:cs="B Nazanin"/>
          <w:sz w:val="28"/>
          <w:szCs w:val="28"/>
        </w:rPr>
        <w:t>style</w:t>
      </w:r>
      <w:r>
        <w:rPr>
          <w:rFonts w:cs="B Nazanin" w:hint="cs"/>
          <w:sz w:val="28"/>
          <w:szCs w:val="28"/>
          <w:rtl/>
        </w:rPr>
        <w:t xml:space="preserve"> و افزایش قالب‌بندی متن در محیط نمایش توسط عامل‌های کاربری نمی‌تواند هدف پیوند (لینک) را نشان دهد. زمانی که برای نمایش اطلاعات به یک وقفه نیاز باشد، این روش توضیحات تکمیلی دربارۀ عملکرد پیوندها (لینک‌ها) در وقفۀ ایجادشده را ارائه می‌دهد. این روش به‌وسیلۀ بخش‌هایی از </w:t>
      </w:r>
      <w:r>
        <w:rPr>
          <w:rFonts w:cs="B Nazanin"/>
          <w:sz w:val="28"/>
          <w:szCs w:val="28"/>
        </w:rPr>
        <w:t>CSS</w:t>
      </w:r>
      <w:r>
        <w:rPr>
          <w:rFonts w:cs="B Nazanin" w:hint="cs"/>
          <w:sz w:val="28"/>
          <w:szCs w:val="28"/>
          <w:rtl/>
        </w:rPr>
        <w:t xml:space="preserve"> کار می‌کند که به بخشی از عناصر قالب‌بندی پیوندها (لینک‌ها) منتهی می‌شوند. وظیفۀ اصلی این روش انتخاب کردن بخش‌هایی از متن برای مخفی کردن است؛ ابعاد برخی از موضوع‌های دیداری مخفی‌شدۀ پیوند (لینک) کمتر از یک پیکسل است و می‌توانند وضعیت خارجی متن را از نظر کاربر در حدود یک پیکسل بهبود بخشند.</w:t>
      </w:r>
    </w:p>
    <w:p w:rsidR="006A77A1" w:rsidRDefault="006A77A1" w:rsidP="006A77A1">
      <w:pPr>
        <w:spacing w:after="0" w:line="240" w:lineRule="auto"/>
        <w:jc w:val="both"/>
        <w:rPr>
          <w:rFonts w:cs="B Nazanin" w:hint="cs"/>
          <w:sz w:val="28"/>
          <w:szCs w:val="28"/>
          <w:rtl/>
        </w:rPr>
      </w:pPr>
      <w:r>
        <w:rPr>
          <w:rFonts w:cs="B Nazanin" w:hint="cs"/>
          <w:sz w:val="28"/>
          <w:szCs w:val="28"/>
          <w:rtl/>
        </w:rPr>
        <w:t>با این روش اطمینان می‌یابیم که محتویات غیرضروری قالب‌بندی متن با شفافیت کمتری دیده می‌شوند و از نظرگاه دسترسی فناوری‌های کمکی، مانند نرم‌افزارهای متن‌خوان و صفحات نمایش، خط بریل بهتر می‌تواند متن‌ها را بخواند یا نمایش دهد.</w:t>
      </w:r>
    </w:p>
    <w:p w:rsidR="006A77A1" w:rsidRDefault="006A77A1" w:rsidP="006A77A1">
      <w:pPr>
        <w:spacing w:after="0" w:line="240" w:lineRule="auto"/>
        <w:jc w:val="both"/>
        <w:rPr>
          <w:rFonts w:cs="B Nazanin" w:hint="cs"/>
          <w:sz w:val="28"/>
          <w:szCs w:val="28"/>
          <w:rtl/>
        </w:rPr>
      </w:pPr>
      <w:r>
        <w:rPr>
          <w:rFonts w:cs="B Nazanin" w:hint="cs"/>
          <w:sz w:val="28"/>
          <w:szCs w:val="28"/>
          <w:rtl/>
        </w:rPr>
        <w:t xml:space="preserve"> نکته‌ای در این روش وجود دارد؛ این روش از صفت </w:t>
      </w:r>
      <w:proofErr w:type="spellStart"/>
      <w:r>
        <w:rPr>
          <w:rFonts w:cs="B Nazanin"/>
          <w:sz w:val="28"/>
          <w:szCs w:val="28"/>
        </w:rPr>
        <w:t>Visibility:hidden</w:t>
      </w:r>
      <w:proofErr w:type="spellEnd"/>
      <w:r>
        <w:rPr>
          <w:rFonts w:cs="B Nazanin" w:hint="cs"/>
          <w:sz w:val="28"/>
          <w:szCs w:val="28"/>
          <w:rtl/>
        </w:rPr>
        <w:t xml:space="preserve"> استفاده نمی‌کند. این مشخصه متن را به‌عنوان عنصر دیداری به‌طور کامل مخفی می‌کند و به‌صورتی طراحی شده است که فقط می‌تواند آثار (افکت‌های) متن را داشته باشد؛ و متن با استفاده از فناوری‌های کمکی قابل خوانش در صفحه‌نمایش است.</w:t>
      </w:r>
    </w:p>
    <w:p w:rsidR="006A77A1" w:rsidRDefault="006A77A1" w:rsidP="006A77A1">
      <w:pPr>
        <w:pStyle w:val="Heading1"/>
        <w:numPr>
          <w:ilvl w:val="0"/>
          <w:numId w:val="1"/>
        </w:numPr>
        <w:spacing w:line="240" w:lineRule="auto"/>
        <w:ind w:left="714" w:hanging="357"/>
        <w:rPr>
          <w:rFonts w:hint="cs"/>
          <w:rtl/>
        </w:rPr>
      </w:pPr>
      <w:bookmarkStart w:id="5" w:name="_Toc493950514"/>
      <w:r>
        <w:rPr>
          <w:rFonts w:hint="cs"/>
          <w:rtl/>
        </w:rPr>
        <w:t xml:space="preserve">استفاده از صفت </w:t>
      </w:r>
      <w:r>
        <w:rPr>
          <w:b w:val="0"/>
          <w:bCs w:val="0"/>
        </w:rPr>
        <w:t>aria-</w:t>
      </w:r>
      <w:proofErr w:type="spellStart"/>
      <w:r>
        <w:rPr>
          <w:b w:val="0"/>
          <w:bCs w:val="0"/>
        </w:rPr>
        <w:t>labelledby</w:t>
      </w:r>
      <w:proofErr w:type="spellEnd"/>
      <w:r>
        <w:rPr>
          <w:rFonts w:hint="cs"/>
          <w:rtl/>
        </w:rPr>
        <w:t xml:space="preserve"> برای نمایش اهداف پیوند (لینک</w:t>
      </w:r>
      <w:bookmarkEnd w:id="5"/>
      <w:r>
        <w:rPr>
          <w:rFonts w:hint="cs"/>
          <w:rtl/>
        </w:rPr>
        <w:t>)</w:t>
      </w:r>
    </w:p>
    <w:p w:rsidR="006A77A1" w:rsidRDefault="006A77A1" w:rsidP="006A77A1">
      <w:pPr>
        <w:spacing w:after="0" w:line="240" w:lineRule="auto"/>
        <w:jc w:val="both"/>
        <w:rPr>
          <w:rFonts w:asciiTheme="majorBidi" w:hAnsiTheme="majorBidi" w:cs="B Nazanin" w:hint="cs"/>
          <w:sz w:val="28"/>
          <w:szCs w:val="28"/>
          <w:rtl/>
        </w:rPr>
      </w:pPr>
      <w:r>
        <w:rPr>
          <w:rFonts w:cs="B Nazanin" w:hint="cs"/>
          <w:sz w:val="28"/>
          <w:szCs w:val="28"/>
          <w:rtl/>
        </w:rPr>
        <w:t xml:space="preserve">در این قسمت از استاندارد به دستورالعمل </w:t>
      </w:r>
      <w:r>
        <w:rPr>
          <w:rFonts w:cs="B Nazanin"/>
          <w:sz w:val="28"/>
          <w:szCs w:val="28"/>
        </w:rPr>
        <w:t>ARIA7</w:t>
      </w:r>
      <w:r>
        <w:rPr>
          <w:rFonts w:cs="B Nazanin" w:hint="cs"/>
          <w:sz w:val="28"/>
          <w:szCs w:val="28"/>
          <w:rtl/>
        </w:rPr>
        <w:t xml:space="preserve"> پرداخته می‌شود که به طراحان و توسعه‌دهندگان وب توصیه می‌کند از صفت </w:t>
      </w:r>
      <w:r>
        <w:rPr>
          <w:rFonts w:cs="B Nazanin"/>
          <w:sz w:val="28"/>
          <w:szCs w:val="28"/>
        </w:rPr>
        <w:t>aria-</w:t>
      </w:r>
      <w:proofErr w:type="spellStart"/>
      <w:r>
        <w:rPr>
          <w:rFonts w:cs="B Nazanin"/>
          <w:sz w:val="28"/>
          <w:szCs w:val="28"/>
        </w:rPr>
        <w:t>labelledby</w:t>
      </w:r>
      <w:proofErr w:type="spellEnd"/>
      <w:r>
        <w:rPr>
          <w:rFonts w:cs="B Nazanin" w:hint="cs"/>
          <w:sz w:val="28"/>
          <w:szCs w:val="28"/>
          <w:rtl/>
        </w:rPr>
        <w:t xml:space="preserve"> برای نمایش اهداف پیوند (لینک) استفاده کنند. با صفت </w:t>
      </w:r>
      <w:r>
        <w:rPr>
          <w:rFonts w:cs="B Nazanin"/>
          <w:sz w:val="28"/>
          <w:szCs w:val="28"/>
        </w:rPr>
        <w:t>aria-</w:t>
      </w:r>
      <w:proofErr w:type="spellStart"/>
      <w:r>
        <w:rPr>
          <w:rFonts w:cs="B Nazanin"/>
          <w:sz w:val="28"/>
          <w:szCs w:val="28"/>
        </w:rPr>
        <w:t>labelledby</w:t>
      </w:r>
      <w:proofErr w:type="spellEnd"/>
      <w:r>
        <w:rPr>
          <w:rFonts w:cs="B Nazanin" w:hint="cs"/>
          <w:sz w:val="28"/>
          <w:szCs w:val="28"/>
          <w:rtl/>
        </w:rPr>
        <w:t xml:space="preserve"> طراحان و توسعه‌دهندگان وب می‌توانند از عناصر متنی در صفحۀ وب، نظیر برچسب‌های قابل </w:t>
      </w:r>
      <w:r>
        <w:rPr>
          <w:rFonts w:cs="B Nazanin"/>
          <w:sz w:val="28"/>
          <w:szCs w:val="28"/>
        </w:rPr>
        <w:lastRenderedPageBreak/>
        <w:t>focus</w:t>
      </w:r>
      <w:r>
        <w:rPr>
          <w:rFonts w:cs="B Nazanin" w:hint="cs"/>
          <w:sz w:val="28"/>
          <w:szCs w:val="28"/>
          <w:rtl/>
        </w:rPr>
        <w:t xml:space="preserve"> روی کنترل‌ها یا پیوندها (لینک‌ها)، استفاده کنند. درواقع، پیوندها (لینک‌ها) به کمک صفت </w:t>
      </w:r>
      <w:r>
        <w:rPr>
          <w:rFonts w:cs="B Nazanin"/>
          <w:sz w:val="28"/>
          <w:szCs w:val="28"/>
        </w:rPr>
        <w:t>aria-</w:t>
      </w:r>
      <w:proofErr w:type="spellStart"/>
      <w:r>
        <w:rPr>
          <w:rFonts w:cs="B Nazanin"/>
          <w:sz w:val="28"/>
          <w:szCs w:val="28"/>
        </w:rPr>
        <w:t>labelledby</w:t>
      </w:r>
      <w:proofErr w:type="spellEnd"/>
      <w:r>
        <w:rPr>
          <w:rFonts w:cs="B Nazanin" w:hint="cs"/>
          <w:sz w:val="28"/>
          <w:szCs w:val="28"/>
          <w:rtl/>
        </w:rPr>
        <w:t xml:space="preserve"> می‌توانند متن‌هایی در جهت نمایش سرفصل‌های بخش‌های مختلف یک وب‌سایت باشند. به کمک صفت </w:t>
      </w:r>
      <w:r>
        <w:rPr>
          <w:rFonts w:cs="B Nazanin"/>
          <w:sz w:val="28"/>
          <w:szCs w:val="28"/>
        </w:rPr>
        <w:t>Aria</w:t>
      </w:r>
      <w:r>
        <w:rPr>
          <w:rFonts w:cs="B Nazanin" w:hint="cs"/>
          <w:sz w:val="28"/>
          <w:szCs w:val="28"/>
          <w:rtl/>
        </w:rPr>
        <w:t xml:space="preserve"> می‌توان قابلیت </w:t>
      </w:r>
      <w:r>
        <w:rPr>
          <w:rFonts w:cs="B Nazanin"/>
          <w:sz w:val="28"/>
          <w:szCs w:val="28"/>
        </w:rPr>
        <w:t>focus</w:t>
      </w:r>
      <w:r>
        <w:rPr>
          <w:rFonts w:cs="B Nazanin" w:hint="cs"/>
          <w:sz w:val="28"/>
          <w:szCs w:val="28"/>
          <w:rtl/>
        </w:rPr>
        <w:t xml:space="preserve"> و تمرکز متن پیوندها (لینک‌ها) را افزایش داد. همچنین به کمک این صفت می‌توان از چند عنصر متنی در یک صفحۀ وب استفاده کرد؛ به‌طوری‌که این عناصر متنی را بتوان به شکل برچسب‌های قابل تمرکز یا فوکوس برای کاربر مشاهده کرد. برای نمونه باید بگوییم که عناصر متنی از یک </w:t>
      </w:r>
      <w:r>
        <w:rPr>
          <w:rFonts w:asciiTheme="majorBidi" w:hAnsiTheme="majorBidi" w:cs="B Nazanin"/>
          <w:sz w:val="28"/>
          <w:szCs w:val="28"/>
        </w:rPr>
        <w:t>ID</w:t>
      </w:r>
      <w:r>
        <w:rPr>
          <w:rFonts w:asciiTheme="majorBidi" w:hAnsiTheme="majorBidi" w:cs="B Nazanin" w:hint="cs"/>
          <w:sz w:val="28"/>
          <w:szCs w:val="28"/>
          <w:rtl/>
        </w:rPr>
        <w:t xml:space="preserve"> یکتا استفاده می‌کنند که می‌تواند با استفاده از صفت </w:t>
      </w:r>
      <w:r>
        <w:rPr>
          <w:rFonts w:cs="B Nazanin"/>
          <w:sz w:val="28"/>
          <w:szCs w:val="28"/>
        </w:rPr>
        <w:t>aria-</w:t>
      </w:r>
      <w:proofErr w:type="spellStart"/>
      <w:r>
        <w:rPr>
          <w:rFonts w:cs="B Nazanin"/>
          <w:sz w:val="28"/>
          <w:szCs w:val="28"/>
        </w:rPr>
        <w:t>labelledby</w:t>
      </w:r>
      <w:proofErr w:type="spellEnd"/>
      <w:r>
        <w:rPr>
          <w:rFonts w:asciiTheme="majorBidi" w:hAnsiTheme="majorBidi" w:cs="B Nazanin" w:hint="cs"/>
          <w:sz w:val="28"/>
          <w:szCs w:val="28"/>
          <w:rtl/>
        </w:rPr>
        <w:t xml:space="preserve"> مقداردهی شود؛ یعنی </w:t>
      </w:r>
      <w:r>
        <w:rPr>
          <w:rFonts w:cs="B Nazanin"/>
          <w:sz w:val="28"/>
          <w:szCs w:val="28"/>
        </w:rPr>
        <w:t>aria-</w:t>
      </w:r>
      <w:proofErr w:type="spellStart"/>
      <w:r>
        <w:rPr>
          <w:rFonts w:cs="B Nazanin"/>
          <w:sz w:val="28"/>
          <w:szCs w:val="28"/>
        </w:rPr>
        <w:t>labelledby</w:t>
      </w:r>
      <w:proofErr w:type="spellEnd"/>
      <w:r>
        <w:rPr>
          <w:rFonts w:cs="B Nazanin" w:hint="cs"/>
          <w:sz w:val="28"/>
          <w:szCs w:val="28"/>
          <w:rtl/>
        </w:rPr>
        <w:t xml:space="preserve"> به </w:t>
      </w:r>
      <w:r>
        <w:rPr>
          <w:rFonts w:asciiTheme="majorBidi" w:hAnsiTheme="majorBidi" w:cs="B Nazanin"/>
          <w:sz w:val="28"/>
          <w:szCs w:val="28"/>
        </w:rPr>
        <w:t>ID</w:t>
      </w:r>
      <w:r>
        <w:rPr>
          <w:rFonts w:asciiTheme="majorBidi" w:hAnsiTheme="majorBidi" w:cs="B Nazanin" w:hint="cs"/>
          <w:sz w:val="28"/>
          <w:szCs w:val="28"/>
          <w:rtl/>
        </w:rPr>
        <w:t xml:space="preserve"> یکتایی وابسته است که به عنصر متنی خاصی از صفحه اشاره دارد و در حقیقت می‌تواند دربارۀ برچسبی توضیح دهد که به‌وسیلۀ </w:t>
      </w:r>
      <w:r>
        <w:rPr>
          <w:rFonts w:asciiTheme="majorBidi" w:hAnsiTheme="majorBidi" w:cs="B Nazanin"/>
          <w:sz w:val="28"/>
          <w:szCs w:val="28"/>
        </w:rPr>
        <w:t>ID</w:t>
      </w:r>
      <w:r>
        <w:rPr>
          <w:rFonts w:asciiTheme="majorBidi" w:hAnsiTheme="majorBidi" w:cs="B Nazanin" w:hint="cs"/>
          <w:sz w:val="28"/>
          <w:szCs w:val="28"/>
          <w:rtl/>
        </w:rPr>
        <w:t xml:space="preserve"> خاصی در صفحۀ وب متمایز شده است.</w:t>
      </w:r>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t xml:space="preserve">فعالیت اصلی‌ای که </w:t>
      </w:r>
      <w:r>
        <w:rPr>
          <w:rFonts w:cs="B Nazanin"/>
          <w:sz w:val="28"/>
          <w:szCs w:val="28"/>
        </w:rPr>
        <w:t>aria-</w:t>
      </w:r>
      <w:proofErr w:type="spellStart"/>
      <w:r>
        <w:rPr>
          <w:rFonts w:cs="B Nazanin"/>
          <w:sz w:val="28"/>
          <w:szCs w:val="28"/>
        </w:rPr>
        <w:t>labelledby</w:t>
      </w:r>
      <w:proofErr w:type="spellEnd"/>
      <w:r>
        <w:rPr>
          <w:rFonts w:cs="B Nazanin" w:hint="cs"/>
          <w:sz w:val="28"/>
          <w:szCs w:val="28"/>
          <w:rtl/>
        </w:rPr>
        <w:t xml:space="preserve"> در این روش </w:t>
      </w:r>
      <w:r>
        <w:rPr>
          <w:rFonts w:asciiTheme="majorBidi" w:hAnsiTheme="majorBidi" w:cs="B Nazanin" w:hint="cs"/>
          <w:sz w:val="28"/>
          <w:szCs w:val="28"/>
          <w:rtl/>
        </w:rPr>
        <w:t xml:space="preserve">باید انجام دهد، شناسایی هدف یک پیوند (لینک) است تا کاربران بتوانند به‌واسطۀ این صفت هدف یا مقصد پیوند (لینک) را تشخیص دهند. یک رفتار خاص در </w:t>
      </w:r>
      <w:r>
        <w:rPr>
          <w:rFonts w:cs="B Nazanin"/>
          <w:sz w:val="28"/>
          <w:szCs w:val="28"/>
        </w:rPr>
        <w:t>aria-</w:t>
      </w:r>
      <w:proofErr w:type="spellStart"/>
      <w:r>
        <w:rPr>
          <w:rFonts w:cs="B Nazanin"/>
          <w:sz w:val="28"/>
          <w:szCs w:val="28"/>
        </w:rPr>
        <w:t>labelledby</w:t>
      </w:r>
      <w:proofErr w:type="spellEnd"/>
      <w:r>
        <w:rPr>
          <w:rFonts w:cs="B Nazanin" w:hint="cs"/>
          <w:sz w:val="28"/>
          <w:szCs w:val="28"/>
          <w:rtl/>
        </w:rPr>
        <w:t xml:space="preserve"> </w:t>
      </w:r>
      <w:r>
        <w:rPr>
          <w:rFonts w:asciiTheme="majorBidi" w:hAnsiTheme="majorBidi" w:cs="B Nazanin" w:hint="cs"/>
          <w:sz w:val="28"/>
          <w:szCs w:val="28"/>
          <w:rtl/>
        </w:rPr>
        <w:t xml:space="preserve">وجود دارد که بر اساس این دستورالعمل </w:t>
      </w:r>
      <w:r>
        <w:rPr>
          <w:rFonts w:cs="B Nazanin"/>
          <w:sz w:val="28"/>
          <w:szCs w:val="28"/>
        </w:rPr>
        <w:t>aria-</w:t>
      </w:r>
      <w:proofErr w:type="spellStart"/>
      <w:r>
        <w:rPr>
          <w:rFonts w:cs="B Nazanin"/>
          <w:sz w:val="28"/>
          <w:szCs w:val="28"/>
        </w:rPr>
        <w:t>labelledby</w:t>
      </w:r>
      <w:proofErr w:type="spellEnd"/>
      <w:r>
        <w:rPr>
          <w:rFonts w:cs="B Nazanin" w:hint="cs"/>
          <w:sz w:val="28"/>
          <w:szCs w:val="28"/>
          <w:rtl/>
        </w:rPr>
        <w:t xml:space="preserve"> جایگزینی</w:t>
      </w:r>
      <w:r>
        <w:rPr>
          <w:rFonts w:asciiTheme="majorBidi" w:hAnsiTheme="majorBidi" w:cs="B Nazanin" w:hint="cs"/>
          <w:sz w:val="28"/>
          <w:szCs w:val="28"/>
          <w:rtl/>
        </w:rPr>
        <w:t xml:space="preserve"> برای برچسب پیوند (لینک) به شمار نمی‌رود بلکه همراه برچسب پیوندها (لینک‌ها) است؛ زیرا روی متن پیوند (لینک) کارایی مربوط به خودش را دارد. </w:t>
      </w:r>
      <w:proofErr w:type="gramStart"/>
      <w:r>
        <w:rPr>
          <w:rFonts w:cs="B Nazanin"/>
          <w:sz w:val="28"/>
          <w:szCs w:val="28"/>
        </w:rPr>
        <w:t>aria-</w:t>
      </w:r>
      <w:proofErr w:type="spellStart"/>
      <w:r>
        <w:rPr>
          <w:rFonts w:cs="B Nazanin"/>
          <w:sz w:val="28"/>
          <w:szCs w:val="28"/>
        </w:rPr>
        <w:t>labelledby</w:t>
      </w:r>
      <w:proofErr w:type="spellEnd"/>
      <w:proofErr w:type="gramEnd"/>
      <w:r>
        <w:rPr>
          <w:rFonts w:asciiTheme="majorBidi" w:hAnsiTheme="majorBidi" w:cs="B Nazanin" w:hint="cs"/>
          <w:sz w:val="28"/>
          <w:szCs w:val="28"/>
          <w:rtl/>
        </w:rPr>
        <w:t xml:space="preserve"> صفتی است که دربارۀ پیوند (لینک) رشته‌های توضیحی ایجاد می‌کند و منجر می‌شود به اینکه کاربر بهتر به موضوع‌ها و هدف‌های پیوند (لینک) پی ببرد.</w:t>
      </w:r>
    </w:p>
    <w:p w:rsidR="006A77A1" w:rsidRDefault="006A77A1" w:rsidP="006A77A1">
      <w:pPr>
        <w:pStyle w:val="Heading1"/>
        <w:numPr>
          <w:ilvl w:val="0"/>
          <w:numId w:val="1"/>
        </w:numPr>
        <w:spacing w:line="240" w:lineRule="auto"/>
        <w:ind w:left="714" w:hanging="357"/>
        <w:rPr>
          <w:rFonts w:hint="cs"/>
          <w:rtl/>
        </w:rPr>
      </w:pPr>
      <w:bookmarkStart w:id="6" w:name="_Toc493950515"/>
      <w:r>
        <w:rPr>
          <w:rFonts w:hint="cs"/>
          <w:rtl/>
        </w:rPr>
        <w:t xml:space="preserve">استفاده از صفت </w:t>
      </w:r>
      <w:r>
        <w:rPr>
          <w:b w:val="0"/>
          <w:bCs w:val="0"/>
        </w:rPr>
        <w:t>aria-label</w:t>
      </w:r>
      <w:r>
        <w:rPr>
          <w:rFonts w:hint="cs"/>
          <w:rtl/>
        </w:rPr>
        <w:t xml:space="preserve"> برای نمایش اهداف پیوند (لینک</w:t>
      </w:r>
      <w:bookmarkEnd w:id="6"/>
      <w:r>
        <w:rPr>
          <w:rFonts w:hint="cs"/>
          <w:rtl/>
        </w:rPr>
        <w:t>)</w:t>
      </w:r>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t xml:space="preserve">پیرو دستورالعمل قبل، در ادامۀ این استاندارد دستورالعمل </w:t>
      </w:r>
      <w:r>
        <w:rPr>
          <w:rFonts w:asciiTheme="majorBidi" w:hAnsiTheme="majorBidi" w:cs="B Nazanin"/>
          <w:sz w:val="28"/>
          <w:szCs w:val="28"/>
        </w:rPr>
        <w:t>Aria8</w:t>
      </w:r>
      <w:r>
        <w:rPr>
          <w:rFonts w:asciiTheme="majorBidi" w:hAnsiTheme="majorBidi" w:cs="B Nazanin" w:hint="cs"/>
          <w:sz w:val="28"/>
          <w:szCs w:val="28"/>
          <w:rtl/>
        </w:rPr>
        <w:t xml:space="preserve"> بررسی می‌شود. این دستورالعمل به طراحان و توسعه‌دهندگان وب پیشنهاد می‌کند که برای اعلام هدف و مقصد پیوندها (لینک‌ها) از صفت </w:t>
      </w:r>
      <w:r>
        <w:rPr>
          <w:rFonts w:asciiTheme="majorBidi" w:hAnsiTheme="majorBidi" w:cs="B Nazanin"/>
          <w:sz w:val="28"/>
          <w:szCs w:val="28"/>
        </w:rPr>
        <w:t>aria-label</w:t>
      </w:r>
      <w:r>
        <w:rPr>
          <w:rFonts w:asciiTheme="majorBidi" w:hAnsiTheme="majorBidi" w:cs="B Nazanin" w:hint="cs"/>
          <w:sz w:val="28"/>
          <w:szCs w:val="28"/>
          <w:rtl/>
        </w:rPr>
        <w:t xml:space="preserve"> استفاده کنند. </w:t>
      </w:r>
      <w:proofErr w:type="gramStart"/>
      <w:r>
        <w:rPr>
          <w:rFonts w:asciiTheme="majorBidi" w:hAnsiTheme="majorBidi" w:cs="B Nazanin"/>
          <w:sz w:val="28"/>
          <w:szCs w:val="28"/>
        </w:rPr>
        <w:t>aria-label</w:t>
      </w:r>
      <w:proofErr w:type="gramEnd"/>
      <w:r>
        <w:rPr>
          <w:rFonts w:asciiTheme="majorBidi" w:hAnsiTheme="majorBidi" w:cs="B Nazanin" w:hint="cs"/>
          <w:sz w:val="28"/>
          <w:szCs w:val="28"/>
          <w:rtl/>
        </w:rPr>
        <w:t xml:space="preserve"> ا صفتی است که به‌وسیلۀ آن می‌توان به کمک برچسب متنی توضیحی دربارۀ اشیای مختلف موجود در صفحۀ وب، ازجمله پیوندها (لینک‌ها)، ارائه داد. در حقیقت، این صفت زمانی که یک عنصر در صفحۀ وب نمایش داده می‌شود، کمک می‌کند که توضیح بیشتری دربارۀ هدف پیوند (لینک) به کاربر داده شود. اگر یک عنصر توضیحی در صفحۀ وب قابل مشاهده باشد، باید از </w:t>
      </w:r>
      <w:r>
        <w:rPr>
          <w:rFonts w:cs="B Nazanin"/>
          <w:sz w:val="28"/>
          <w:szCs w:val="28"/>
        </w:rPr>
        <w:t>aria-</w:t>
      </w:r>
      <w:proofErr w:type="spellStart"/>
      <w:r>
        <w:rPr>
          <w:rFonts w:cs="B Nazanin"/>
          <w:sz w:val="28"/>
          <w:szCs w:val="28"/>
        </w:rPr>
        <w:t>labelledby</w:t>
      </w:r>
      <w:proofErr w:type="spellEnd"/>
      <w:r>
        <w:rPr>
          <w:rFonts w:cs="B Nazanin" w:hint="cs"/>
          <w:sz w:val="28"/>
          <w:szCs w:val="28"/>
          <w:rtl/>
        </w:rPr>
        <w:t xml:space="preserve"> </w:t>
      </w:r>
      <w:r>
        <w:rPr>
          <w:rFonts w:asciiTheme="majorBidi" w:hAnsiTheme="majorBidi" w:cs="B Nazanin" w:hint="cs"/>
          <w:sz w:val="28"/>
          <w:szCs w:val="28"/>
          <w:rtl/>
        </w:rPr>
        <w:t xml:space="preserve">به جای صفت </w:t>
      </w:r>
      <w:r>
        <w:rPr>
          <w:rFonts w:asciiTheme="majorBidi" w:hAnsiTheme="majorBidi" w:cs="B Nazanin"/>
          <w:sz w:val="28"/>
          <w:szCs w:val="28"/>
        </w:rPr>
        <w:t>aria-label</w:t>
      </w:r>
      <w:r>
        <w:rPr>
          <w:rFonts w:asciiTheme="majorBidi" w:hAnsiTheme="majorBidi" w:cs="B Nazanin" w:hint="cs"/>
          <w:sz w:val="28"/>
          <w:szCs w:val="28"/>
          <w:rtl/>
        </w:rPr>
        <w:t xml:space="preserve"> استفاده شود.</w:t>
      </w:r>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t>برچسب متنی توضیحی به کاربران کمک می‌کند که در صفحۀ وب قادر باشند پیوندها (لینک‌ها) را از یکدیگر تشخیص یا تمیز بدهند. همچنین به کاربران کمک می‌کند که متوجه شرح‌حال یا وضعیت آن‌ها در صفحۀ وب باشند. باید خاطرنشان کرد که فناوری‌های کمکی مانند نرم‌افزارهای متن‌خوان قادر به تشخیص متغیرهای صفت</w:t>
      </w:r>
      <w:r>
        <w:rPr>
          <w:rFonts w:asciiTheme="majorBidi" w:hAnsiTheme="majorBidi" w:cs="B Nazanin"/>
          <w:sz w:val="28"/>
          <w:szCs w:val="28"/>
        </w:rPr>
        <w:t xml:space="preserve"> aria-label</w:t>
      </w:r>
      <w:r>
        <w:rPr>
          <w:rFonts w:asciiTheme="majorBidi" w:hAnsiTheme="majorBidi" w:cs="B Nazanin" w:hint="cs"/>
          <w:sz w:val="28"/>
          <w:szCs w:val="28"/>
          <w:rtl/>
        </w:rPr>
        <w:t xml:space="preserve"> در مواقع نمایش پیوندها (لینک‌ها) در صفحۀ وب هستند و می‌توانند برای افراد نابینا به‌صورت صوت‌هایی برگرفته از </w:t>
      </w:r>
      <w:r>
        <w:rPr>
          <w:rFonts w:asciiTheme="majorBidi" w:hAnsiTheme="majorBidi" w:cs="B Nazanin"/>
          <w:sz w:val="28"/>
          <w:szCs w:val="28"/>
        </w:rPr>
        <w:t>aria-label</w:t>
      </w:r>
      <w:r>
        <w:rPr>
          <w:rFonts w:asciiTheme="majorBidi" w:hAnsiTheme="majorBidi" w:cs="B Nazanin" w:hint="cs"/>
          <w:sz w:val="28"/>
          <w:szCs w:val="28"/>
          <w:rtl/>
        </w:rPr>
        <w:t xml:space="preserve"> استفاده شوند.</w:t>
      </w:r>
    </w:p>
    <w:p w:rsidR="006A77A1" w:rsidRDefault="006A77A1" w:rsidP="006A77A1">
      <w:pPr>
        <w:pStyle w:val="Heading1"/>
        <w:numPr>
          <w:ilvl w:val="0"/>
          <w:numId w:val="1"/>
        </w:numPr>
        <w:spacing w:line="240" w:lineRule="auto"/>
        <w:ind w:left="856" w:hanging="499"/>
        <w:rPr>
          <w:rFonts w:asciiTheme="minorHAnsi" w:hAnsiTheme="minorHAnsi" w:hint="cs"/>
          <w:rtl/>
        </w:rPr>
      </w:pPr>
      <w:bookmarkStart w:id="7" w:name="_Toc493950516"/>
      <w:r>
        <w:rPr>
          <w:rFonts w:hint="cs"/>
          <w:rtl/>
        </w:rPr>
        <w:lastRenderedPageBreak/>
        <w:t>ایجاد فهرستی از پیوندهای (لینک‌های) مرتبط</w:t>
      </w:r>
      <w:bookmarkEnd w:id="7"/>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t xml:space="preserve">در این قسمت دستورالعمل </w:t>
      </w:r>
      <w:r>
        <w:rPr>
          <w:rFonts w:asciiTheme="majorBidi" w:hAnsiTheme="majorBidi" w:cs="B Nazanin"/>
          <w:sz w:val="28"/>
          <w:szCs w:val="28"/>
        </w:rPr>
        <w:t>H77</w:t>
      </w:r>
      <w:r>
        <w:rPr>
          <w:rFonts w:asciiTheme="majorBidi" w:hAnsiTheme="majorBidi" w:cs="B Nazanin" w:hint="cs"/>
          <w:sz w:val="28"/>
          <w:szCs w:val="28"/>
          <w:rtl/>
        </w:rPr>
        <w:t xml:space="preserve"> بررسی می‌شود. این دستورالعمل نشان می‌دهد که برای شناسایی اهداف پیوندها (لینک‌ها) می‌توان از ایجاد فهرستی برای آن‌ها استفاده کرد. این روش توضیح می‌دهد که برای شناسایی هدف پیوندها (لینک‌ها) و تشخیص آن‌ها از یکدیگر باید پیوندها (لینک‌ها) را به‌صورت بخش‌های (آیتم‌های) فهرست گروه‌بندی کرد؛ به‌طوری‌که برای کاربر به‌لحاظ محتوایی غیرشفاف نباشند. موضوع‌ها یا مقاصد پیوندها (لینک‌ها) به دلیل متمایز شدن و گروه‌بندی در قالب یک بستک (بلوک)، برای کاربر قابل شناسایی می‌شوند و می‌توان روی بستک (بلوک) یا گروه‌بندی انتخاب‌شده از پیوندها (لینک‌ها) یک توضیح برای آن ارائه داد؛ به جای تگی که برای هر یک از پیوندهای (لینک‌های) مربوط به یک حوزه قرار می‌دهیم. با این ترفند در صفحۀ وب پیوندهایی (لینک‌هایی) که به یکدیگر مرتبط‌اند یا مسیر یا مرتبۀ مربوط به هم دارند، توسط کاربر شناسایی می‌شوند؛ حتی می‌توان پیوندها (لینک‌ها) را بر اساس نشانی </w:t>
      </w:r>
      <w:r>
        <w:rPr>
          <w:rFonts w:asciiTheme="majorBidi" w:hAnsiTheme="majorBidi" w:cs="B Nazanin"/>
          <w:sz w:val="28"/>
          <w:szCs w:val="28"/>
        </w:rPr>
        <w:t>URL</w:t>
      </w:r>
      <w:r>
        <w:rPr>
          <w:rFonts w:asciiTheme="majorBidi" w:hAnsiTheme="majorBidi" w:cs="B Nazanin" w:hint="cs"/>
          <w:sz w:val="28"/>
          <w:szCs w:val="28"/>
          <w:rtl/>
        </w:rPr>
        <w:t xml:space="preserve"> آن‌ها طبقه‌بندی کرد. حُسن این روش، افزایش سرعت در طراحی برای طراحان و یافتن پیوندها (لینک‌ها) برای کاربران است.</w:t>
      </w:r>
    </w:p>
    <w:p w:rsidR="006A77A1" w:rsidRDefault="006A77A1" w:rsidP="006A77A1">
      <w:pPr>
        <w:pStyle w:val="Heading1"/>
        <w:numPr>
          <w:ilvl w:val="0"/>
          <w:numId w:val="1"/>
        </w:numPr>
        <w:spacing w:line="240" w:lineRule="auto"/>
        <w:ind w:left="799" w:hanging="442"/>
        <w:rPr>
          <w:rFonts w:hint="cs"/>
          <w:rtl/>
        </w:rPr>
      </w:pPr>
      <w:bookmarkStart w:id="8" w:name="_Toc493950517"/>
      <w:r>
        <w:rPr>
          <w:rFonts w:hint="cs"/>
          <w:rtl/>
        </w:rPr>
        <w:t>شناسایی هدف یک پیوند (لینک) با استفاده از بند (پاراگراف</w:t>
      </w:r>
      <w:bookmarkEnd w:id="8"/>
      <w:r>
        <w:rPr>
          <w:rFonts w:hint="cs"/>
          <w:rtl/>
        </w:rPr>
        <w:t>)</w:t>
      </w:r>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t xml:space="preserve">در این قسمت استاندارد </w:t>
      </w:r>
      <w:r>
        <w:rPr>
          <w:rFonts w:asciiTheme="majorBidi" w:hAnsiTheme="majorBidi" w:cs="B Nazanin"/>
          <w:sz w:val="28"/>
          <w:szCs w:val="28"/>
        </w:rPr>
        <w:t>H78</w:t>
      </w:r>
      <w:r>
        <w:rPr>
          <w:rFonts w:asciiTheme="majorBidi" w:hAnsiTheme="majorBidi" w:cs="B Nazanin" w:hint="cs"/>
          <w:sz w:val="28"/>
          <w:szCs w:val="28"/>
          <w:rtl/>
        </w:rPr>
        <w:t xml:space="preserve"> بررسی می‌شود. عنوان این دستورالعمل شناسایی هدف یک پیوند (لینک) با استفاده از متن و محصور کردن آن توسط یک بند (پاراگراف) است. این روش توضیح می‌دهد که هدف یک پیوند (لینک) باید در چارچوب یک بند (پاراگراف) قابل توضیح باشد. یک بند (پاراگراف) می‌تواند پیوندها (لینک‌ها) را در یک چارچوب خاص توضیح دهد؛ چارچوبی که برای کاربر قابلیت شفاف‌سازی داشته باشد. لازم است در نزدیکی این چارچوب‌های (بلوک‌های) ایجادشده بند (پاراگرافی) قرار بگیرد؛ در این بند (پاراگراف) می‌تواند شرحی دربارۀ پیوندها (لینک‌ها) داده شود تا کاربر بتواند پیوندها (لینک‌ها) را در داخل یک صفحۀ وب تفکیک کند. پیاده‌سازی این روش، درصورتی‌که در بند (پاراگراف) درست بیان شود، می‌تواند به کاربر کمک کند که با وضعیت و جریان (روند) رسیدن به مقصد آشنا شود.</w:t>
      </w:r>
    </w:p>
    <w:p w:rsidR="006A77A1" w:rsidRDefault="006A77A1" w:rsidP="006A77A1">
      <w:pPr>
        <w:pStyle w:val="Heading1"/>
        <w:numPr>
          <w:ilvl w:val="0"/>
          <w:numId w:val="1"/>
        </w:numPr>
        <w:spacing w:line="240" w:lineRule="auto"/>
        <w:ind w:left="799" w:hanging="442"/>
        <w:rPr>
          <w:rFonts w:asciiTheme="majorBidi" w:hAnsiTheme="majorBidi" w:hint="cs"/>
          <w:rtl/>
        </w:rPr>
      </w:pPr>
      <w:bookmarkStart w:id="9" w:name="_Toc493950518"/>
      <w:r>
        <w:rPr>
          <w:rFonts w:hint="cs"/>
          <w:rtl/>
        </w:rPr>
        <w:t>شناسایی هدف یک پیوند (لینک) با استفاده از جدول</w:t>
      </w:r>
      <w:bookmarkEnd w:id="9"/>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t xml:space="preserve">در این قسمت از استاندارد دستورالعمل </w:t>
      </w:r>
      <w:r>
        <w:rPr>
          <w:rFonts w:asciiTheme="majorBidi" w:hAnsiTheme="majorBidi" w:cs="B Nazanin"/>
          <w:sz w:val="28"/>
          <w:szCs w:val="28"/>
        </w:rPr>
        <w:t>H79</w:t>
      </w:r>
      <w:r>
        <w:rPr>
          <w:rFonts w:asciiTheme="majorBidi" w:hAnsiTheme="majorBidi" w:cs="B Nazanin" w:hint="cs"/>
          <w:sz w:val="28"/>
          <w:szCs w:val="28"/>
          <w:rtl/>
        </w:rPr>
        <w:t xml:space="preserve"> بررسی می‌شود که به طراحان و توسعه‌دهندگان وب توصیه می‌کند برای شناسایی هدف پیوندها (لینک‌ها) در جداول از متن پیوندها (لینک‌ها) در ترکیب و تعامل با محصورسازی آن‌ها در خانه‌های جدول استفاده کنند. این دستورالعمل توضیح می‌دهد برای شناسایی هدف و تمیز پیوندها (لینک‌ها) باید از ساختار جدول استفاده کرد. این ساختار به‌گونه‌ای است که می‌توان پیوندها (لینک‌ها) را در خانه‌های جدول محصور کرد. ساختار جداول اطلاعات به‌گونه‌ای باید باشد که هدف و مقصد پیوندها (لینک‌ها) در داخل خانه‌های جدول برای کاربر قابل شناسایی باشد.</w:t>
      </w:r>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lastRenderedPageBreak/>
        <w:t>در حقیقت طراحان و توسعه‌دهندگان وب می‌توانند با کمک جدول اطلاعات بیشتری راجع به هدف و مقصد پیوندها (لینک‌ها) به کاربران بدهند و موجب شوند آن‌ها بتوانند در یک صفحۀ وب راحت‌تر پیوندها (لینک‌ها) را از یکدیگر شناسایی کنند و سریع‌تر از جریان منتهایی آن‌ها مطلع شوند. این روش نسبت به دو روش قبل کمک بیشتری به افراد کم‌توان، به‌خصوص افراد کم‌توان ذهنی، برای شناسایی اهداف و مقاصد پیوندها (لینک‌ها) می‌کند.</w:t>
      </w:r>
    </w:p>
    <w:p w:rsidR="006A77A1" w:rsidRDefault="006A77A1" w:rsidP="006A77A1">
      <w:pPr>
        <w:pStyle w:val="Heading1"/>
        <w:numPr>
          <w:ilvl w:val="0"/>
          <w:numId w:val="1"/>
        </w:numPr>
        <w:spacing w:line="240" w:lineRule="auto"/>
        <w:ind w:left="799" w:hanging="442"/>
        <w:rPr>
          <w:rFonts w:asciiTheme="majorBidi" w:hAnsiTheme="majorBidi" w:hint="cs"/>
          <w:rtl/>
        </w:rPr>
      </w:pPr>
      <w:bookmarkStart w:id="10" w:name="_Toc493950519"/>
      <w:bookmarkStart w:id="11" w:name="_GoBack"/>
      <w:bookmarkEnd w:id="11"/>
      <w:r>
        <w:rPr>
          <w:rFonts w:hint="cs"/>
          <w:rtl/>
        </w:rPr>
        <w:t>شناسایی هدف یک پیوند (لینک) با استفاده از فهرست‌ها</w:t>
      </w:r>
      <w:bookmarkEnd w:id="10"/>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t xml:space="preserve"> در این قسمت دستورالعمل </w:t>
      </w:r>
      <w:r>
        <w:rPr>
          <w:rFonts w:asciiTheme="majorBidi" w:hAnsiTheme="majorBidi" w:cs="B Nazanin"/>
          <w:sz w:val="28"/>
          <w:szCs w:val="28"/>
        </w:rPr>
        <w:t>H81</w:t>
      </w:r>
      <w:r>
        <w:rPr>
          <w:rFonts w:asciiTheme="majorBidi" w:hAnsiTheme="majorBidi" w:cs="B Nazanin" w:hint="cs"/>
          <w:sz w:val="28"/>
          <w:szCs w:val="28"/>
          <w:rtl/>
        </w:rPr>
        <w:t xml:space="preserve"> بررسی می‌شود که به طراحان و توسعه‌دهندگان وب توضیح می‌دهد که می‌توان از بخش‌ها (آیتم‌ها) و عنصرهای فهرست برای توضیح هدف پیوندهای (لینک‌های) درون آن استفاده کرد. بخش‌های (آیتم‌های) این فهرست‌ها می‌توانند شفافیت آن‌ها را فراهم کنند. همچنین می‌توان از طریق سرفهرست‌ها پیوندها (لینک‌ها) را در صفحات وب تفکیک و به کاربران کمک کرد که نسبت به جریان آن‌ها مطلع شوند. در حال حاضر فناوری‌های کمکی نمی‌توانند دستورهایی درک کنند که برای ساختارهای اطلاعاتی به‌وسیلۀ بخش‌های (آیتم‌های) سرفهرست ارائه می‌شوند. درصورتی‌که از این روش استفاده شود، کاربران برای ناوبری فهرست‌ها و به طبع آن شناسایی و درک کردن هدف پیوندهای (لینک‌های) موجود در فهرست‌ها باید آن‌ها را با استفاده از فناوری‌های کمکی بخش به بخش (آیتم به آیتم) بررسی کنند.</w:t>
      </w:r>
    </w:p>
    <w:p w:rsidR="006A77A1" w:rsidRDefault="006A77A1" w:rsidP="006A77A1">
      <w:pPr>
        <w:spacing w:after="0" w:line="240" w:lineRule="auto"/>
        <w:jc w:val="both"/>
        <w:rPr>
          <w:rFonts w:asciiTheme="majorBidi" w:hAnsiTheme="majorBidi" w:cs="B Nazanin" w:hint="cs"/>
          <w:sz w:val="28"/>
          <w:szCs w:val="28"/>
          <w:rtl/>
        </w:rPr>
      </w:pPr>
      <w:r>
        <w:rPr>
          <w:rFonts w:asciiTheme="majorBidi" w:hAnsiTheme="majorBidi" w:cs="B Nazanin" w:hint="cs"/>
          <w:sz w:val="28"/>
          <w:szCs w:val="28"/>
          <w:rtl/>
        </w:rPr>
        <w:t>به‌طورکلی این دستورالعمل کاربری کمتری نسبت به دو دستورالعمل قبلی دارد.</w:t>
      </w:r>
    </w:p>
    <w:p w:rsidR="00613450" w:rsidRPr="006A77A1" w:rsidRDefault="00613450" w:rsidP="006A77A1"/>
    <w:sectPr w:rsidR="00613450" w:rsidRPr="006A77A1" w:rsidSect="00982D72">
      <w:headerReference w:type="default" r:id="rId8"/>
      <w:footerReference w:type="default" r:id="rId9"/>
      <w:footnotePr>
        <w:numRestart w:val="eachPage"/>
      </w:footnotePr>
      <w:pgSz w:w="12242" w:h="15842" w:code="1"/>
      <w:pgMar w:top="1134" w:right="1440" w:bottom="1701" w:left="1440"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D72" w:rsidRDefault="00982D72" w:rsidP="00982D72">
      <w:pPr>
        <w:spacing w:after="0" w:line="240" w:lineRule="auto"/>
      </w:pPr>
      <w:r>
        <w:separator/>
      </w:r>
    </w:p>
  </w:endnote>
  <w:endnote w:type="continuationSeparator" w:id="0">
    <w:p w:rsidR="00982D72" w:rsidRDefault="00982D72" w:rsidP="00982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26217698"/>
      <w:docPartObj>
        <w:docPartGallery w:val="Page Numbers (Bottom of Page)"/>
        <w:docPartUnique/>
      </w:docPartObj>
    </w:sdtPr>
    <w:sdtEndPr>
      <w:rPr>
        <w:noProof/>
      </w:rPr>
    </w:sdtEndPr>
    <w:sdtContent>
      <w:p w:rsidR="00011615" w:rsidRDefault="00982D72">
        <w:pPr>
          <w:pStyle w:val="Footer"/>
          <w:jc w:val="center"/>
        </w:pPr>
        <w:r>
          <w:fldChar w:fldCharType="begin"/>
        </w:r>
        <w:r>
          <w:instrText xml:space="preserve"> PAGE   \* MERGEFORMAT </w:instrText>
        </w:r>
        <w:r>
          <w:fldChar w:fldCharType="separate"/>
        </w:r>
        <w:r w:rsidR="006A77A1">
          <w:rPr>
            <w:noProof/>
            <w:rtl/>
          </w:rPr>
          <w:t>1</w:t>
        </w:r>
        <w:r>
          <w:rPr>
            <w:noProof/>
          </w:rPr>
          <w:fldChar w:fldCharType="end"/>
        </w:r>
      </w:p>
    </w:sdtContent>
  </w:sdt>
  <w:p w:rsidR="00011615" w:rsidRDefault="006A77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D72" w:rsidRDefault="00982D72" w:rsidP="00982D72">
      <w:pPr>
        <w:spacing w:after="0" w:line="240" w:lineRule="auto"/>
      </w:pPr>
      <w:r>
        <w:separator/>
      </w:r>
    </w:p>
  </w:footnote>
  <w:footnote w:type="continuationSeparator" w:id="0">
    <w:p w:rsidR="00982D72" w:rsidRDefault="00982D72" w:rsidP="00982D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615" w:rsidRPr="00011615" w:rsidRDefault="006A77A1" w:rsidP="00011615">
    <w:pPr>
      <w:tabs>
        <w:tab w:val="center" w:pos="4513"/>
        <w:tab w:val="right" w:pos="9026"/>
      </w:tabs>
      <w:jc w:val="lowKashida"/>
      <w:rPr>
        <w:rFonts w:eastAsia="Calibri"/>
        <w:b/>
        <w:bCs/>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9FF620E4"/>
    <w:lvl w:ilvl="0" w:tplc="49A47A1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D72"/>
    <w:rsid w:val="00613450"/>
    <w:rsid w:val="006A77A1"/>
    <w:rsid w:val="00982D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D72"/>
    <w:pPr>
      <w:bidi/>
    </w:pPr>
    <w:rPr>
      <w:lang w:bidi="fa-IR"/>
    </w:rPr>
  </w:style>
  <w:style w:type="paragraph" w:styleId="Heading1">
    <w:name w:val="heading 1"/>
    <w:basedOn w:val="Normal"/>
    <w:next w:val="Normal"/>
    <w:link w:val="Heading1Char"/>
    <w:uiPriority w:val="9"/>
    <w:qFormat/>
    <w:rsid w:val="00982D72"/>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2D72"/>
    <w:rPr>
      <w:rFonts w:asciiTheme="majorHAnsi" w:eastAsiaTheme="majorEastAsia" w:hAnsiTheme="majorHAnsi" w:cs="B Nazanin"/>
      <w:b/>
      <w:bCs/>
      <w:sz w:val="28"/>
      <w:szCs w:val="28"/>
      <w:lang w:bidi="fa-IR"/>
    </w:rPr>
  </w:style>
  <w:style w:type="paragraph" w:styleId="Header">
    <w:name w:val="header"/>
    <w:basedOn w:val="Normal"/>
    <w:link w:val="HeaderChar"/>
    <w:uiPriority w:val="99"/>
    <w:unhideWhenUsed/>
    <w:rsid w:val="00982D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D72"/>
    <w:rPr>
      <w:lang w:bidi="fa-IR"/>
    </w:rPr>
  </w:style>
  <w:style w:type="paragraph" w:styleId="Footer">
    <w:name w:val="footer"/>
    <w:basedOn w:val="Normal"/>
    <w:link w:val="FooterChar"/>
    <w:uiPriority w:val="99"/>
    <w:unhideWhenUsed/>
    <w:rsid w:val="00982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D72"/>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D72"/>
    <w:pPr>
      <w:bidi/>
    </w:pPr>
    <w:rPr>
      <w:lang w:bidi="fa-IR"/>
    </w:rPr>
  </w:style>
  <w:style w:type="paragraph" w:styleId="Heading1">
    <w:name w:val="heading 1"/>
    <w:basedOn w:val="Normal"/>
    <w:next w:val="Normal"/>
    <w:link w:val="Heading1Char"/>
    <w:uiPriority w:val="9"/>
    <w:qFormat/>
    <w:rsid w:val="00982D72"/>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2D72"/>
    <w:rPr>
      <w:rFonts w:asciiTheme="majorHAnsi" w:eastAsiaTheme="majorEastAsia" w:hAnsiTheme="majorHAnsi" w:cs="B Nazanin"/>
      <w:b/>
      <w:bCs/>
      <w:sz w:val="28"/>
      <w:szCs w:val="28"/>
      <w:lang w:bidi="fa-IR"/>
    </w:rPr>
  </w:style>
  <w:style w:type="paragraph" w:styleId="Header">
    <w:name w:val="header"/>
    <w:basedOn w:val="Normal"/>
    <w:link w:val="HeaderChar"/>
    <w:uiPriority w:val="99"/>
    <w:unhideWhenUsed/>
    <w:rsid w:val="00982D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D72"/>
    <w:rPr>
      <w:lang w:bidi="fa-IR"/>
    </w:rPr>
  </w:style>
  <w:style w:type="paragraph" w:styleId="Footer">
    <w:name w:val="footer"/>
    <w:basedOn w:val="Normal"/>
    <w:link w:val="FooterChar"/>
    <w:uiPriority w:val="99"/>
    <w:unhideWhenUsed/>
    <w:rsid w:val="00982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D72"/>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04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1962</Words>
  <Characters>11190</Characters>
  <Application>Microsoft Office Word</Application>
  <DocSecurity>0</DocSecurity>
  <Lines>93</Lines>
  <Paragraphs>26</Paragraphs>
  <ScaleCrop>false</ScaleCrop>
  <Company/>
  <LinksUpToDate>false</LinksUpToDate>
  <CharactersWithSpaces>13126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2017-12-09T15:20:00Z</dcterms:created>
  <dcterms:modified xsi:type="dcterms:W3CDTF">2017-12-10T09:19:00Z</dcterms:modified>
</cp:coreProperties>
</file>